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63" w:rsidRPr="00C96163" w:rsidRDefault="00AA7B7D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DE2A80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8"/>
          <w:lang w:eastAsia="ru-RU"/>
        </w:rPr>
      </w:pPr>
      <w:r w:rsidRPr="00DE2A80">
        <w:rPr>
          <w:rFonts w:ascii="Times New Roman" w:eastAsiaTheme="minorEastAsia" w:hAnsi="Times New Roman" w:cs="Times New Roman"/>
          <w:szCs w:val="28"/>
          <w:lang w:eastAsia="ru-RU"/>
        </w:rPr>
        <w:t>от 10.10.2014г. №712</w:t>
      </w:r>
    </w:p>
    <w:p w:rsidR="00C96163" w:rsidRPr="00DE2A80" w:rsidRDefault="00DE2A80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Cs w:val="24"/>
          <w:lang w:eastAsia="ru-RU"/>
        </w:rPr>
        <w:t>(</w:t>
      </w:r>
      <w:r w:rsidR="00C96163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посл. изменениями от 16.08.2016 г. №374,</w:t>
      </w:r>
    </w:p>
    <w:p w:rsidR="00502A35" w:rsidRPr="00DE2A80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от 21.04.2016 г. №172, от 16.08.2016 г №374,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08.11.2016 г. №476,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30.11.2016 г. №507,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17.01.2017 г. №18, от 01.03.2017 г. №112,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30.06.2017 г. №348, от 30.08.2017 г. №468,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; от 27.07.2018г. №385</w:t>
      </w:r>
      <w:r w:rsidR="001401E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="001401E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25.10.2018г. №548, от 15.01.2019г. №9</w:t>
      </w:r>
      <w:r w:rsidR="00F278C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25.02.2019 №91</w:t>
      </w:r>
      <w:r w:rsidR="005909E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="005909E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21.06.2019 №317</w:t>
      </w:r>
      <w:r w:rsidR="00D02D9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05.11.2019 №617</w:t>
      </w:r>
      <w:r w:rsidR="00624A5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30.12.2019 №708</w:t>
      </w:r>
      <w:r w:rsidR="00502A3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, </w:t>
      </w:r>
    </w:p>
    <w:p w:rsidR="00C96163" w:rsidRPr="00DE2A80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13.04.2020 №182</w:t>
      </w:r>
      <w:r w:rsidR="00540FE1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06.11.2020 №442</w:t>
      </w:r>
      <w:r w:rsidR="004C6D76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18.01.2021г №11</w:t>
      </w:r>
      <w:r w:rsid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, </w:t>
      </w:r>
      <w:r w:rsidR="0003184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28.01.2021 №55</w:t>
      </w:r>
      <w:r w:rsidR="00D1288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26.08.2021 №456</w:t>
      </w:r>
      <w:r w:rsidR="00EC43C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; от 17.01.2022 №11</w:t>
      </w:r>
      <w:r w:rsidR="003D451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22.02.2022 №74</w:t>
      </w:r>
      <w:r w:rsidR="00466CD2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28.03.2022 №116</w:t>
      </w:r>
      <w:r w:rsidR="00A703A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13.05.2022 №185, от 23.05.2022 №204</w:t>
      </w:r>
      <w:r w:rsidR="00A9069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24.10.2022 №385, от 21.11.2022 №448</w:t>
      </w:r>
      <w:r w:rsidR="0025459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16.12.2022 №503</w:t>
      </w:r>
      <w:r w:rsidR="00B3477F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10.03.2023 №97, от 10.03.2023 №98</w:t>
      </w:r>
      <w:r w:rsidR="00AB366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/, от 16.05.2023 №199</w:t>
      </w:r>
      <w:r w:rsidR="0057573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26.09.2023 № 424</w:t>
      </w:r>
      <w:r w:rsidR="005F0516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26.10.2023 №1-2/23</w:t>
      </w:r>
      <w:r w:rsidR="00530E0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23.01.2024 №28</w:t>
      </w:r>
      <w:r w:rsidR="00DE2A8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16.02.24 №87</w:t>
      </w:r>
      <w:r w:rsidR="008805A0">
        <w:rPr>
          <w:rFonts w:ascii="Times New Roman" w:eastAsiaTheme="minorEastAsia" w:hAnsi="Times New Roman" w:cs="Times New Roman"/>
          <w:bCs/>
          <w:szCs w:val="24"/>
          <w:lang w:eastAsia="ru-RU"/>
        </w:rPr>
        <w:t>, от 18.06.2024 №264</w:t>
      </w:r>
      <w:r w:rsidR="00627998">
        <w:rPr>
          <w:rFonts w:ascii="Times New Roman" w:eastAsiaTheme="minorEastAsia" w:hAnsi="Times New Roman" w:cs="Times New Roman"/>
          <w:bCs/>
          <w:szCs w:val="24"/>
          <w:lang w:eastAsia="ru-RU"/>
        </w:rPr>
        <w:t>, от 17.12.2024г. №523</w:t>
      </w:r>
      <w:r w:rsidR="00C96163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))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Default="00C96163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Pr="00C96163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703AA" w:rsidRPr="00C96163" w:rsidRDefault="00A703AA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4.Развитие малого и среднего предпринимательства, а также 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7" w:history="1">
              <w:r w:rsidRPr="00466CD2">
                <w:rPr>
                  <w:rFonts w:ascii="Times New Roman" w:hAnsi="Times New Roman" w:cs="Times New Roman"/>
                  <w:sz w:val="20"/>
                  <w:szCs w:val="24"/>
                  <w:shd w:val="clear" w:color="auto" w:fill="FFFFFF"/>
                </w:rPr>
                <w:t>режим</w:t>
              </w:r>
            </w:hyperlink>
            <w:r w:rsidRPr="00466CD2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53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2026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66CD2" w:rsidRPr="00466CD2" w:rsidTr="00B3477F">
        <w:trPr>
          <w:trHeight w:val="55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466CD2" w:rsidRPr="00466CD2" w:rsidTr="00B3477F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B3477F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21278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Cs w:val="18"/>
                    </w:rPr>
                    <w:t>3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lastRenderedPageBreak/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419,7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lastRenderedPageBreak/>
                    <w:t>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lastRenderedPageBreak/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F96937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12579,98811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63385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AB3665">
                    <w:rPr>
                      <w:rFonts w:ascii="Times New Roman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F96937" w:rsidP="00F96937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528,3655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627998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646,19605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627998" w:rsidP="008805A0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646,19605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3477F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</w:t>
                  </w:r>
                  <w:r w:rsidR="00B3477F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</w:t>
                  </w:r>
                  <w:r w:rsidR="00B3477F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530E09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, данные подлежат уточнению</w:t>
            </w:r>
          </w:p>
        </w:tc>
      </w:tr>
      <w:tr w:rsidR="00466CD2" w:rsidRPr="00466CD2" w:rsidTr="00B3477F">
        <w:trPr>
          <w:trHeight w:val="48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</w:t>
            </w:r>
            <w:r w:rsidR="0053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2026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3384 </w:t>
            </w:r>
            <w:proofErr w:type="spellStart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289,58млн. рублей;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уровня общей безработицы до 8,4%;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53730,5 тыс. рублей;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1047,1 </w:t>
            </w:r>
            <w:proofErr w:type="spellStart"/>
            <w:proofErr w:type="gramStart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млн.рублей</w:t>
            </w:r>
            <w:proofErr w:type="spellEnd"/>
            <w:proofErr w:type="gramEnd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2800 чел.</w:t>
            </w:r>
          </w:p>
          <w:p w:rsidR="00466CD2" w:rsidRPr="00466CD2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минимизация рисков нарушения законных прав и интересов потребителей и обеспечение необходимых условий для их эффективной защиты; повышение уровня правовой грамотности и формирование у населения навыков рационального потребительского поведения;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Экономика муниципального образования «Хоринский район» в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развитие экономики вложено за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на конец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производства продукции сельского хозяйства,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промышленного производства,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 отгрузки товаров собственного производства, выполненных работ и услуг субъектами малого предпринимательства,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Хоринском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цели и задачи Программы определены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соответствии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EC4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EC43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того, будет проводиться работа по нормативно-правовому оформлению новых для муниципального образования механизмов привлечения инвестиций: муниципально-частных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0,8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сопоставления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полноты использования бюджетных ассигнований на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F96937" w:rsidRDefault="00F96937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с. Хоринск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F969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EC43CC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тыс.куб.м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., или 87,2% к аналогичному периоду прошлого года. Снижение связано с уменьшением объемов производства ООО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рублей.На</w:t>
      </w:r>
      <w:proofErr w:type="spellEnd"/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производств промышленной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8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F96937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C73C86" w:rsidRDefault="00C73C86" w:rsidP="00C73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648"/>
        <w:gridCol w:w="2639"/>
        <w:gridCol w:w="803"/>
        <w:gridCol w:w="709"/>
        <w:gridCol w:w="709"/>
        <w:gridCol w:w="708"/>
        <w:gridCol w:w="851"/>
        <w:gridCol w:w="709"/>
        <w:gridCol w:w="850"/>
        <w:gridCol w:w="709"/>
        <w:gridCol w:w="709"/>
        <w:gridCol w:w="850"/>
        <w:gridCol w:w="567"/>
        <w:gridCol w:w="567"/>
      </w:tblGrid>
      <w:tr w:rsidR="00F96937" w:rsidRPr="000224D3" w:rsidTr="004F3640">
        <w:trPr>
          <w:trHeight w:val="39"/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6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741" w:type="dxa"/>
            <w:gridSpan w:val="12"/>
            <w:shd w:val="clear" w:color="auto" w:fill="FFFFFF"/>
          </w:tcPr>
          <w:p w:rsidR="00F96937" w:rsidRPr="000224D3" w:rsidRDefault="00F96937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F96937" w:rsidRPr="000224D3" w:rsidTr="00F96937">
        <w:trPr>
          <w:trHeight w:val="339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64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trHeight w:val="291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648" w:type="dxa"/>
            <w:vMerge w:val="restart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бытовых услуг, повышение территориальной доступности объектов торговли для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A9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F96937" w:rsidRPr="00AD180E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B3477F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4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Pr="008805A0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6937" w:rsidRPr="000224D3" w:rsidTr="00F96937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8" w:type="dxa"/>
            <w:vMerge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0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Pr="000224D3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F96937" w:rsidRPr="00F16F7C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96937" w:rsidRDefault="00F96937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3C86" w:rsidRPr="007B2FF6" w:rsidRDefault="00C73C86" w:rsidP="00C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73C86" w:rsidRPr="007B2FF6" w:rsidSect="00C73C86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937" w:rsidRDefault="00F96937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66CD2" w:rsidRPr="00B51E99" w:rsidTr="00B3477F">
        <w:trPr>
          <w:trHeight w:val="595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466CD2" w:rsidRPr="00B51E99" w:rsidTr="00B3477F">
        <w:trPr>
          <w:trHeight w:val="538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 района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</w:t>
            </w:r>
          </w:p>
        </w:tc>
      </w:tr>
      <w:tr w:rsidR="00466CD2" w:rsidRPr="00B51E99" w:rsidTr="00B3477F">
        <w:trPr>
          <w:trHeight w:val="800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466CD2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«Хоринский район»;</w:t>
            </w:r>
          </w:p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территории.</w:t>
            </w:r>
          </w:p>
        </w:tc>
      </w:tr>
      <w:tr w:rsidR="00466CD2" w:rsidRPr="00B51E99" w:rsidTr="00B3477F">
        <w:trPr>
          <w:trHeight w:val="597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2026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466CD2" w:rsidRPr="00B51E99" w:rsidTr="00B3477F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466CD2" w:rsidRPr="00B51E99" w:rsidTr="00B3477F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84C1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10351,9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10248,4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42A1D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51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17966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466CD2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466CD2" w:rsidRPr="00B51E99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CD2" w:rsidRPr="00B51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Характеристика сферы 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Хоринском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2021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года проживает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574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горным,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 Климат района резко континентальный. Для всего района характерны обилие солнечных дней, сухость воздуха и малая облачность.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этно- туризма.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466CD2" w:rsidRPr="00B51E99" w:rsidTr="00B3477F">
        <w:trPr>
          <w:trHeight w:val="492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1560,4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645,2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1500,3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</w:tbl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E0">
        <w:rPr>
          <w:rFonts w:ascii="Times New Roman" w:eastAsia="Calibri" w:hAnsi="Times New Roman" w:cs="Times New Roman"/>
          <w:sz w:val="24"/>
          <w:szCs w:val="24"/>
        </w:rPr>
        <w:t>Наибольший объем внебюджетных инвестиций за 2021 год был направлен в сферу услуг и торговли (64,6%), лесную промышленность (28%), в сельское хозяйство (7,2%).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реальног</w:t>
      </w:r>
      <w:r>
        <w:rPr>
          <w:rFonts w:ascii="Times New Roman" w:eastAsia="Calibri" w:hAnsi="Times New Roman" w:cs="Times New Roman"/>
          <w:sz w:val="24"/>
          <w:szCs w:val="24"/>
        </w:rPr>
        <w:t>о сектора экономики, в 2020-21 гг.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практически не инвестировалась сфера гостиничного бизнеса.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466CD2" w:rsidRPr="00770EE0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условий для эффективного ведения бизнеса и осуществления инвестиционной деятельности 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Содействие реализации инвестиционных проектов в приоритетных отраслях муниципального образования «Хоринский район»;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Обеспечение инвесторов актуальной информацией для реализации инвестиционных проектов на территории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Формирование положительного имиджа района.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770EE0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Целевыми показателями (индикаторами) подпрограммы являются показатели: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466CD2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lastRenderedPageBreak/>
        <w:t xml:space="preserve">Количество благоустроенных дворовых территории в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Хоринском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 xml:space="preserve"> районе, ед.</w:t>
      </w:r>
    </w:p>
    <w:p w:rsidR="00466CD2" w:rsidRPr="004566BD" w:rsidRDefault="00466CD2" w:rsidP="00466CD2">
      <w:pPr>
        <w:pStyle w:val="afffff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466CD2" w:rsidRPr="00770EE0" w:rsidRDefault="00466CD2" w:rsidP="0046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Реализация мероприятий подпрограммы позволит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обеспечить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публичность и прозрачность инвестиционной политики, снижение административных и инфраструктурных барьеров за счет внедрения единого Стандарта инвестиционной деятельности;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создание информационных ресурсов, обеспечивающих инвесторов актуальной информацией об инвестиционных возможностях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466CD2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Arial" w:hAnsi="Times New Roman"/>
          <w:sz w:val="24"/>
          <w:szCs w:val="24"/>
        </w:rPr>
        <w:t>создание благоприятных условий</w:t>
      </w:r>
      <w:r w:rsidRPr="004566BD">
        <w:rPr>
          <w:rFonts w:ascii="Times New Roman" w:eastAsia="Calibri" w:hAnsi="Times New Roman"/>
          <w:sz w:val="24"/>
          <w:szCs w:val="24"/>
        </w:rPr>
        <w:t xml:space="preserve"> для формирования благоприятного и</w:t>
      </w:r>
      <w:r>
        <w:rPr>
          <w:rFonts w:ascii="Times New Roman" w:eastAsia="Calibri" w:hAnsi="Times New Roman"/>
          <w:sz w:val="24"/>
          <w:szCs w:val="24"/>
        </w:rPr>
        <w:t>нвестиционного климата в районе;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повысить качество дворовой инфраструктуры, создать пространство для отдыха и развития рядом с домом.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благоприятного инвестиционного климата в результате реализации проекта «1000 дворов».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2024 году будут достигнуты следующие результаты: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211</w:t>
      </w:r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млн.руб</w:t>
      </w:r>
      <w:proofErr w:type="spell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B51E99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инвестиционного климата –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 хозяйствующих субъектов с государственным участием.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 Подготовка прогноза будет осуществляться с использованием социологических опросов работодателей, молодежи, экспертов.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инвестиций и работе с инвесторами.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B51E99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развитие механизмов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муниципально-частного партнерства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B51E9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в рамках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отчетов и планов деятельности специализированных организаций по привлечению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 Аналитическое сопровождение подготовки ежегодного послания Главы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Интернет-портала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2.</w:t>
      </w:r>
      <w:r w:rsidRPr="00B51E99">
        <w:rPr>
          <w:rFonts w:ascii="Calibri" w:eastAsia="Calibri" w:hAnsi="Calibri" w:cs="Times New Roman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Развитие центров экономического роста Хоринского района (реализация проекта 1000 дворов)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В рамках данного мероприятия осуществляется реализация Плана социального развития центров экономического роста Республики Бурятия, утвержденного распоряжением Правительства Республики Бурятия от 22.05.2019 N 270-р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Основным мероприятием предусматривается:</w:t>
      </w:r>
    </w:p>
    <w:p w:rsidR="00466CD2" w:rsidRPr="00A3378E" w:rsidRDefault="00466CD2" w:rsidP="00466CD2">
      <w:pPr>
        <w:pStyle w:val="afffff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/>
          <w:sz w:val="24"/>
          <w:szCs w:val="28"/>
        </w:rPr>
      </w:pPr>
      <w:r w:rsidRPr="00A3378E">
        <w:rPr>
          <w:rFonts w:ascii="Times New Roman" w:hAnsi="Times New Roman"/>
          <w:sz w:val="24"/>
          <w:szCs w:val="28"/>
        </w:rPr>
        <w:lastRenderedPageBreak/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7474A2" w:rsidRPr="00C96163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466CD2" w:rsidRPr="00B51E99" w:rsidTr="00B3477F">
        <w:tc>
          <w:tcPr>
            <w:tcW w:w="567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466CD2" w:rsidRPr="00B51E99" w:rsidTr="00B3477F">
        <w:tc>
          <w:tcPr>
            <w:tcW w:w="567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466CD2" w:rsidRPr="00B51E99" w:rsidTr="00B3477F">
        <w:trPr>
          <w:trHeight w:val="327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принципу «одного окна»;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проведение работы по оценке регулирующего воздействия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нормативно-правовых актов с целью исключения административных и иных ограничений для предпринимателей;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«Обеспечение открытого информационного пространства инвестиционной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в муниципального образования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качества и оперативности реагирования на потребности в реализации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B51E9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126" w:type="dxa"/>
            <w:shd w:val="clear" w:color="auto" w:fill="auto"/>
          </w:tcPr>
          <w:p w:rsidR="00466CD2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516C83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благоустроенных дворовых территорий.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466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1E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0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2412"/>
        <w:gridCol w:w="709"/>
        <w:gridCol w:w="850"/>
        <w:gridCol w:w="709"/>
        <w:gridCol w:w="567"/>
        <w:gridCol w:w="709"/>
        <w:gridCol w:w="708"/>
        <w:gridCol w:w="709"/>
        <w:gridCol w:w="851"/>
        <w:gridCol w:w="850"/>
        <w:gridCol w:w="709"/>
        <w:gridCol w:w="850"/>
        <w:gridCol w:w="850"/>
      </w:tblGrid>
      <w:tr w:rsidR="00516C83" w:rsidRPr="00B51E99" w:rsidTr="00516C83">
        <w:trPr>
          <w:trHeight w:val="504"/>
          <w:jc w:val="center"/>
        </w:trPr>
        <w:tc>
          <w:tcPr>
            <w:tcW w:w="1701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83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1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71" w:type="dxa"/>
            <w:gridSpan w:val="12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6C83" w:rsidRPr="00B51E99" w:rsidTr="00516C83">
        <w:trPr>
          <w:trHeight w:val="339"/>
          <w:jc w:val="center"/>
        </w:trPr>
        <w:tc>
          <w:tcPr>
            <w:tcW w:w="1701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  <w:shd w:val="clear" w:color="auto" w:fill="FFFFFF"/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Основное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</w:t>
            </w: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проектов в приоритетных областях на территории муниципального образования «Хоринский район»»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81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 w:val="restart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516C83" w:rsidRPr="00A3378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8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B51E99" w:rsidTr="00516C83">
        <w:trPr>
          <w:jc w:val="center"/>
        </w:trPr>
        <w:tc>
          <w:tcPr>
            <w:tcW w:w="1701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9C2CAD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8805A0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Pr="00B51E9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4030B" w:rsidSect="00D4030B">
          <w:pgSz w:w="16838" w:h="11906" w:orient="landscape"/>
          <w:pgMar w:top="709" w:right="851" w:bottom="709" w:left="425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Pr="00C96163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516C83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516C8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</w:t>
                  </w:r>
                  <w:r w:rsidR="00F67F05"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152FB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</w:t>
                  </w:r>
                  <w:r w:rsidR="00254595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52F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627998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382,72814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627998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382,72814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4030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6C83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516C8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-сокращение разрыва между уровнями общей и 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политика в области содействия занятости населения муниципального образования «Хоринский район» направлена на: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сближение регистрируемой и общей 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 w:rsidR="005152F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6C83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5152F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6C8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6C83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5152FB">
      <w:pPr>
        <w:rPr>
          <w:rFonts w:ascii="Times New Roman" w:hAnsi="Times New Roman" w:cs="Times New Roman"/>
          <w:b/>
          <w:sz w:val="24"/>
        </w:rPr>
      </w:pPr>
    </w:p>
    <w:p w:rsidR="00D4030B" w:rsidRDefault="00D4030B" w:rsidP="00D4030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5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337"/>
        <w:gridCol w:w="2276"/>
        <w:gridCol w:w="708"/>
        <w:gridCol w:w="753"/>
        <w:gridCol w:w="802"/>
        <w:gridCol w:w="685"/>
        <w:gridCol w:w="924"/>
        <w:gridCol w:w="888"/>
        <w:gridCol w:w="851"/>
        <w:gridCol w:w="731"/>
        <w:gridCol w:w="779"/>
        <w:gridCol w:w="708"/>
        <w:gridCol w:w="709"/>
        <w:gridCol w:w="709"/>
      </w:tblGrid>
      <w:tr w:rsidR="00516C83" w:rsidRPr="000224D3" w:rsidTr="004F3640">
        <w:trPr>
          <w:trHeight w:val="504"/>
          <w:jc w:val="center"/>
        </w:trPr>
        <w:tc>
          <w:tcPr>
            <w:tcW w:w="197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247" w:type="dxa"/>
            <w:gridSpan w:val="12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6C83" w:rsidRPr="000224D3" w:rsidTr="00516C83">
        <w:trPr>
          <w:trHeight w:val="339"/>
          <w:jc w:val="center"/>
        </w:trPr>
        <w:tc>
          <w:tcPr>
            <w:tcW w:w="1974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FFFFFF"/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24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627998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8805A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627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trHeight w:val="200"/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627998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Theme="minorEastAsia" w:hAnsi="Times New Roman" w:cs="Arial"/>
                <w:sz w:val="20"/>
                <w:szCs w:val="18"/>
                <w:lang w:eastAsia="ru-RU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Pr="00BC1C9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627998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483B69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516C83" w:rsidRPr="000224D3" w:rsidRDefault="00516C83" w:rsidP="00516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6C83" w:rsidRPr="000224D3" w:rsidTr="00516C83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6C83" w:rsidRPr="007463CE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516C83" w:rsidRPr="000224D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516C83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6C8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5152FB" w:rsidRDefault="005152FB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152FB" w:rsidSect="005152FB">
          <w:footerReference w:type="default" r:id="rId10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5152FB" w:rsidRPr="00C96163" w:rsidRDefault="005152FB" w:rsidP="005152F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  <w:r w:rsidRPr="00D93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также 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1" w:history="1">
        <w:r w:rsidRPr="00D93C17">
          <w:rPr>
            <w:rStyle w:val="affffb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«Налог на профессиональный доход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2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C2040A" w:rsidRPr="00C2040A" w:rsidTr="00C2040A">
        <w:trPr>
          <w:trHeight w:val="595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2040A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согласованию), Территориальный орган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РБ в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</w:tc>
      </w:tr>
      <w:tr w:rsidR="00C2040A" w:rsidRPr="00C2040A" w:rsidTr="00C2040A">
        <w:trPr>
          <w:trHeight w:val="538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предпринимательства,</w:t>
            </w: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применяющие специальный налоговый "Налог на профессиональный доход"</w:t>
            </w: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обеспечения прав потребителей, направленное на минимизацию рисков нарушения законных прав и интересов потребителей и обеспечение необходимых условий для их эффективной защиты.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доступа субъектов малого и среднего предпринимательства, </w:t>
            </w: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физических лиц, не являющихся индивидуальными предпринимателями и применяющих специальный </w:t>
            </w:r>
            <w:proofErr w:type="gramStart"/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налоговый </w:t>
            </w:r>
            <w:r w:rsidRPr="00C20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gramEnd"/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 на профессиональный доход"</w:t>
            </w: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доступности правовой и экспертной помощи для потребителей, создание условий для повышения качества и безопасности реализуемых товаров, работ и услуг.</w:t>
            </w:r>
          </w:p>
        </w:tc>
      </w:tr>
      <w:tr w:rsidR="00C2040A" w:rsidRPr="00C2040A" w:rsidTr="00C2040A">
        <w:trPr>
          <w:trHeight w:val="800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C2040A" w:rsidRPr="00C2040A" w:rsidRDefault="00C2040A" w:rsidP="00C204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  <w:p w:rsidR="00C2040A" w:rsidRPr="00C2040A" w:rsidRDefault="00C2040A" w:rsidP="00C204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семинаров (круглых столов) по вопросам защиты прав потребителей, в том числе в онлайн-режиме, а также число публикаций в СМИ по данной тематике.</w:t>
            </w:r>
          </w:p>
        </w:tc>
      </w:tr>
      <w:tr w:rsidR="00C2040A" w:rsidRPr="00C2040A" w:rsidTr="00C2040A">
        <w:trPr>
          <w:trHeight w:val="597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2026 г.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C2040A" w:rsidRPr="00C2040A" w:rsidTr="00C2040A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C2040A" w:rsidRPr="00C2040A" w:rsidTr="00C2040A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10</w:t>
                  </w: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cr/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8805A0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38,9</w:t>
                  </w:r>
                  <w:r w:rsidR="00C2040A" w:rsidRPr="00C2040A">
                    <w:rPr>
                      <w:rFonts w:ascii="Times New Roman" w:eastAsia="Calibri" w:hAnsi="Times New Roman" w:cs="Times New Roman"/>
                      <w:szCs w:val="18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38,929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8805A0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133,464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8805A0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133,464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2026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53 ед.;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30,5 тыс. руб.</w:t>
            </w:r>
          </w:p>
          <w:p w:rsidR="00C2040A" w:rsidRPr="00C2040A" w:rsidRDefault="00C2040A" w:rsidP="00C204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минимизация рисков нарушения законных прав и интересов потребителей и обеспечение необходимых условий для их эффективной защиты;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52FB" w:rsidRPr="00C96163" w:rsidRDefault="005152FB" w:rsidP="005152F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исходя из необходимости совершенствования механизмов реализации государственной политики в части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специальный налоговый </w:t>
      </w:r>
      <w:hyperlink r:id="rId13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"Налог на профессиональный доход"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как основного фактора обеспечения занятости и повышения реального уровня благосостояния населения.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и развитие инфраструктуры поддержки субъектов малого и среднего предпринимательства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результате реализации подпрограммы</w:t>
      </w:r>
      <w:r w:rsidR="00D4030B"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2025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-организация и проведение обучения сотрудников организаций инфраструктуры поддержки малого предпринимательства в целях повышения их квалификации по актуальным вопросам содействия развитию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организаций инфраструктуры поддержки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право ведения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субъектам малого предпринимательства в создании бизнес-сообществ;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сроков рассмотрения заявлений субъектов малого предпринимательства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право ведения бизнеса, межведомственных комиссий по рассмотрению обращений предпринимателей и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-выявление фактов необоснованного административного вмешательства через действующую "горячую линию", проведение анкетирования субъектов малого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-публикацию фактов необоснованного административного вмешательства в деятельность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«Финансовая и </w:t>
      </w:r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имущественная поддержка субъектов малого предпринимательства, </w:t>
      </w:r>
      <w:proofErr w:type="spellStart"/>
      <w:r w:rsidRPr="00BC1C9E"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 граждан и организаций инфраструктуры поддержки субъектов малого предпринимательства»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Финансово-кредитная поддержка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-стимулирование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вовлечение молодежи в предпринимательскую деятельность и создание предпринимательской среды в </w:t>
      </w:r>
      <w:proofErr w:type="spellStart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Хоринском</w:t>
      </w:r>
      <w:proofErr w:type="spellEnd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районе, путем проведения районных конкурсов проектов среди учащихся образовательных учреждений Хоринского района;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</w:t>
      </w:r>
      <w:r w:rsidRPr="00BC1C9E">
        <w:rPr>
          <w:rFonts w:ascii="Calibri" w:eastAsia="Calibri" w:hAnsi="Calibri" w:cs="Times New Roman"/>
        </w:rPr>
        <w:t>ф</w:t>
      </w:r>
      <w:r w:rsidRPr="00BC1C9E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-обеспечение доступа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к кредитным ресурсам банков и лизинговых компаний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Имущественная поддержка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осуществляться путем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граждан,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поддержка субъектов малого и среднего предпринимательства в области подготовки, переподготовки и повышения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кадров»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части информационного обеспечения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гражданами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40A">
        <w:rPr>
          <w:rFonts w:ascii="Times New Roman" w:hAnsi="Times New Roman" w:cs="Times New Roman"/>
          <w:b/>
          <w:sz w:val="24"/>
          <w:szCs w:val="24"/>
        </w:rPr>
        <w:t xml:space="preserve">Основное мероприятие 5 </w:t>
      </w: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40A">
        <w:rPr>
          <w:rFonts w:ascii="Times New Roman" w:hAnsi="Times New Roman" w:cs="Times New Roman"/>
          <w:b/>
          <w:sz w:val="24"/>
          <w:szCs w:val="24"/>
        </w:rPr>
        <w:t>«Защита прав потребителей»</w:t>
      </w: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     Для создания условий обеспечения и защиты, установленных федеральным законодательством, прав потребителей, Администрация МО «Хоринский район» планирует реализовать следующие мероприятия: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 организация и обеспечение работы телефона «горячей линии» по вопросам защиты прав потребителей;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  оказание консультативной поддержки потребителям для досудебного урегулирования конфликтных ситуаций;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оказание правовой помощи потребителям в составлении претензий, исковых заявлений, участие в судебных процессах;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        - информирование населения через СМИ о проводимых районных мероприятиях в               области защиты прав потребителей; о методах защиты от недоброкачественных и фальсифицированных товаров; о защите прав потребителей в различных сферах потребительского рынка товаров и услуг;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проведение мониторинга качества и безопасности товаров (работ, услуг), реализуемых на потребительском рынке района;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- подготовка и проведение семинаров (круглых столов) с руководителями предприятий потребительского рынка района по вопросам защиты прав потребителей, в </w:t>
      </w:r>
      <w:proofErr w:type="spellStart"/>
      <w:r w:rsidRPr="00C2040A">
        <w:rPr>
          <w:rFonts w:ascii="Times New Roman" w:hAnsi="Times New Roman" w:cs="Times New Roman"/>
          <w:sz w:val="24"/>
          <w:szCs w:val="24"/>
        </w:rPr>
        <w:t>т.ч.в</w:t>
      </w:r>
      <w:proofErr w:type="spellEnd"/>
      <w:r w:rsidRPr="00C2040A">
        <w:rPr>
          <w:rFonts w:ascii="Times New Roman" w:hAnsi="Times New Roman" w:cs="Times New Roman"/>
          <w:sz w:val="24"/>
          <w:szCs w:val="24"/>
        </w:rPr>
        <w:t xml:space="preserve"> онлайн-режиме;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информирование предприятий, предпринимателей и население района об опасной продукции, некачественных производителях и пр. аналогичной информацией.</w:t>
      </w:r>
    </w:p>
    <w:p w:rsidR="00C2040A" w:rsidRPr="00C2040A" w:rsidRDefault="00C2040A" w:rsidP="00C204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Эти мероприятия помогут повышению информированности населения района в вопросах защиты прав потребителей, снижение количества и длительности судебных, предотвращению поступления на потребительский рынок района товаров и услуг ненадлежащего качества, опасных для жизни, здоровья и окружающей среды, фальсифицированных товаров, оказания некачественных услуг населению.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40A">
        <w:rPr>
          <w:rFonts w:ascii="Times New Roman" w:hAnsi="Times New Roman" w:cs="Times New Roman"/>
          <w:sz w:val="24"/>
          <w:szCs w:val="24"/>
        </w:rPr>
        <w:lastRenderedPageBreak/>
        <w:t xml:space="preserve">      В муниципальной программе предусмотрены мероприятия, реализация которых не требует финансового обеспечения. Основные мероприятия программы направлены на реализацию поставленных целей и задач.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152FB" w:rsidRPr="00C96163" w:rsidSect="00C2040A">
          <w:pgSz w:w="11906" w:h="16838"/>
          <w:pgMar w:top="709" w:right="1021" w:bottom="567" w:left="1021" w:header="720" w:footer="720" w:gutter="0"/>
          <w:cols w:space="720"/>
          <w:docGrid w:linePitch="360"/>
        </w:sect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5152FB" w:rsidRPr="00C96163" w:rsidTr="005152FB">
        <w:tc>
          <w:tcPr>
            <w:tcW w:w="56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5152FB" w:rsidRPr="00C96163" w:rsidTr="005152FB">
        <w:tc>
          <w:tcPr>
            <w:tcW w:w="56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5152FB" w:rsidRPr="00C96163" w:rsidTr="005152FB">
        <w:trPr>
          <w:trHeight w:val="327"/>
        </w:trPr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81AA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4" w:history="1">
              <w:r w:rsidRPr="00781AAA">
                <w:rPr>
                  <w:rStyle w:val="affffb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объектов инфраструктуры поддержки малого и среднего предпринимательства (промышленные парки, бизнес-инкубаторы,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FFFFFF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</w:t>
            </w: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имущественная поддержка субъектов малого предпринимательства, </w:t>
            </w:r>
            <w:proofErr w:type="spellStart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BC1C9E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BC1C9E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предпринимательства,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к 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индивидуальными предпринимателями и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гражданами</w:t>
            </w:r>
          </w:p>
        </w:tc>
        <w:tc>
          <w:tcPr>
            <w:tcW w:w="26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Сокращение числа субъектов малого и среднего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Оказывает непосредственное влияние на достижение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«Информационно-консультационная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BC1C9E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деловой активности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информативности субъектов малого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C2040A" w:rsidRPr="00C96163" w:rsidTr="005152FB">
        <w:tc>
          <w:tcPr>
            <w:tcW w:w="567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410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«Защита прав потребителей»</w:t>
            </w:r>
          </w:p>
        </w:tc>
        <w:tc>
          <w:tcPr>
            <w:tcW w:w="2126" w:type="dxa"/>
            <w:shd w:val="clear" w:color="auto" w:fill="auto"/>
          </w:tcPr>
          <w:p w:rsidR="00C2040A" w:rsidRPr="009F48FA" w:rsidRDefault="00C2040A" w:rsidP="00C2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48FA">
              <w:rPr>
                <w:rFonts w:ascii="Times New Roman" w:hAnsi="Times New Roman"/>
                <w:sz w:val="20"/>
                <w:szCs w:val="20"/>
              </w:rPr>
              <w:t xml:space="preserve">Территориальный орган 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по РБ в 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Хоринском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районе, администрации сельских поселений</w:t>
            </w:r>
          </w:p>
        </w:tc>
        <w:tc>
          <w:tcPr>
            <w:tcW w:w="9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6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района в вопросах защиты прав потребителей, снижение количества и длите</w:t>
            </w:r>
            <w:r>
              <w:rPr>
                <w:rFonts w:ascii="Times New Roman" w:hAnsi="Times New Roman"/>
                <w:sz w:val="20"/>
                <w:szCs w:val="20"/>
              </w:rPr>
              <w:t>льности судебных, предотвращение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поступления на потребительский рынок района товаров и услуг ненадлежащего качества, опасных для жизни, здоровья и окружающей среды, фальсифицированных </w:t>
            </w:r>
            <w:r w:rsidRPr="00AF7389">
              <w:rPr>
                <w:rFonts w:ascii="Times New Roman" w:hAnsi="Times New Roman"/>
                <w:sz w:val="20"/>
                <w:szCs w:val="20"/>
              </w:rPr>
              <w:lastRenderedPageBreak/>
              <w:t>товаров, оказания некачественных услуг населению.</w:t>
            </w:r>
          </w:p>
        </w:tc>
        <w:tc>
          <w:tcPr>
            <w:tcW w:w="26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снижение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района в вопросах защиты прав потребителей</w:t>
            </w:r>
          </w:p>
        </w:tc>
        <w:tc>
          <w:tcPr>
            <w:tcW w:w="2694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2F1602" w:rsidRDefault="00D4030B" w:rsidP="00D403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</w:t>
      </w:r>
      <w:r w:rsidRPr="00BC7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5" w:history="1">
        <w:r w:rsidRPr="00BC7594">
          <w:rPr>
            <w:rStyle w:val="affffb"/>
            <w:rFonts w:ascii="Times New Roman" w:hAnsi="Times New Roman"/>
            <w:color w:val="auto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2713"/>
        <w:gridCol w:w="2409"/>
        <w:gridCol w:w="851"/>
        <w:gridCol w:w="709"/>
        <w:gridCol w:w="850"/>
        <w:gridCol w:w="709"/>
        <w:gridCol w:w="850"/>
        <w:gridCol w:w="709"/>
        <w:gridCol w:w="851"/>
        <w:gridCol w:w="708"/>
        <w:gridCol w:w="709"/>
        <w:gridCol w:w="709"/>
        <w:gridCol w:w="709"/>
        <w:gridCol w:w="709"/>
      </w:tblGrid>
      <w:tr w:rsidR="00BC1C9E" w:rsidRPr="000224D3" w:rsidTr="004F3640">
        <w:trPr>
          <w:trHeight w:val="504"/>
          <w:jc w:val="center"/>
        </w:trPr>
        <w:tc>
          <w:tcPr>
            <w:tcW w:w="159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713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0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73" w:type="dxa"/>
            <w:gridSpan w:val="12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C1C9E" w:rsidRPr="000224D3" w:rsidTr="00BC1C9E">
        <w:trPr>
          <w:trHeight w:val="339"/>
          <w:jc w:val="center"/>
        </w:trPr>
        <w:tc>
          <w:tcPr>
            <w:tcW w:w="1594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781AAA" w:rsidRDefault="00BC1C9E" w:rsidP="00575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6" w:history="1">
              <w:r w:rsidRPr="00BC7594">
                <w:rPr>
                  <w:rStyle w:val="affffb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9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«Формирование </w:t>
            </w: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инфраструктуры поддержки малого и среднего предпринимательства»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и имущественная поддержка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организаций инфраструктуры поддержки субъектов малого предпринимательства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319"/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4.5. 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мероприятий,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1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1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BC1C9E">
        <w:trPr>
          <w:trHeight w:val="258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483B69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Tr="00C2040A">
        <w:trPr>
          <w:trHeight w:val="20"/>
          <w:jc w:val="center"/>
        </w:trPr>
        <w:tc>
          <w:tcPr>
            <w:tcW w:w="1594" w:type="dxa"/>
            <w:vMerge/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BC1C9E" w:rsidRPr="009A59F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145"/>
          <w:jc w:val="center"/>
        </w:trPr>
        <w:tc>
          <w:tcPr>
            <w:tcW w:w="1594" w:type="dxa"/>
            <w:vMerge w:val="restart"/>
            <w:shd w:val="clear" w:color="auto" w:fill="FFFFFF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«Защита прав потребителей»</w:t>
            </w: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178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355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151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2040A" w:rsidTr="00C2040A">
        <w:trPr>
          <w:trHeight w:val="289"/>
          <w:jc w:val="center"/>
        </w:trPr>
        <w:tc>
          <w:tcPr>
            <w:tcW w:w="1594" w:type="dxa"/>
            <w:vMerge/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C2040A" w:rsidRPr="009A59F0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Pr="000224D3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Pr="007463CE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5152FB" w:rsidSect="005152FB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Продвижение туристского продукта МО «Хоринский район» на внутреннем и внешних рынках.</w:t>
            </w:r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BC1C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EC43CC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EC43CC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AB3665" w:rsidRDefault="007714F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1931,42580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AB3665" w:rsidRDefault="00EA3DC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</w:t>
                  </w: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99,71080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DC0" w:rsidP="003312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2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31,715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8805A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130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0391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8805A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13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0391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BC1C9E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BC1C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-количество туристических прибытий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23000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 w:rsidR="005152FB"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2024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BC1C9E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279"/>
        <w:gridCol w:w="2268"/>
        <w:gridCol w:w="851"/>
        <w:gridCol w:w="708"/>
        <w:gridCol w:w="851"/>
        <w:gridCol w:w="850"/>
        <w:gridCol w:w="851"/>
        <w:gridCol w:w="850"/>
        <w:gridCol w:w="709"/>
        <w:gridCol w:w="851"/>
        <w:gridCol w:w="850"/>
        <w:gridCol w:w="709"/>
        <w:gridCol w:w="709"/>
        <w:gridCol w:w="709"/>
      </w:tblGrid>
      <w:tr w:rsidR="00BC1C9E" w:rsidRPr="000224D3" w:rsidTr="004F3640">
        <w:trPr>
          <w:trHeight w:val="504"/>
          <w:jc w:val="center"/>
        </w:trPr>
        <w:tc>
          <w:tcPr>
            <w:tcW w:w="149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2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498" w:type="dxa"/>
            <w:gridSpan w:val="12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BC1C9E" w:rsidRPr="000224D3" w:rsidTr="00BC1C9E">
        <w:trPr>
          <w:trHeight w:val="339"/>
          <w:jc w:val="center"/>
        </w:trPr>
        <w:tc>
          <w:tcPr>
            <w:tcW w:w="1490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8805A0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1893.7108</w:t>
            </w: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</w:t>
            </w: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805A0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805A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1C9E" w:rsidRPr="000224D3" w:rsidTr="00BC1C9E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1C9E" w:rsidRPr="000224D3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BC1C9E" w:rsidRPr="007463C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Pr="00652887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8708B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08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C1C9E" w:rsidRDefault="00BC1C9E" w:rsidP="00575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муниципального образования </w:t>
      </w:r>
    </w:p>
    <w:p w:rsidR="006535FE" w:rsidRPr="00C2040A" w:rsidRDefault="006535FE" w:rsidP="00C20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  <w:r w:rsidR="00C2040A">
        <w:rPr>
          <w:rFonts w:ascii="Times New Roman" w:eastAsia="Times New Roman" w:hAnsi="Times New Roman" w:cs="Times New Roman"/>
          <w:sz w:val="24"/>
          <w:szCs w:val="28"/>
          <w:lang w:eastAsia="ru-RU"/>
        </w:rPr>
        <w:t>«Развитие экономики»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1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3588"/>
        <w:gridCol w:w="992"/>
        <w:gridCol w:w="993"/>
        <w:gridCol w:w="992"/>
        <w:gridCol w:w="992"/>
        <w:gridCol w:w="992"/>
        <w:gridCol w:w="993"/>
        <w:gridCol w:w="850"/>
        <w:gridCol w:w="992"/>
        <w:gridCol w:w="993"/>
        <w:gridCol w:w="992"/>
        <w:gridCol w:w="709"/>
        <w:gridCol w:w="708"/>
        <w:gridCol w:w="851"/>
      </w:tblGrid>
      <w:tr w:rsidR="00C2040A" w:rsidRPr="00C2040A" w:rsidTr="00C2040A">
        <w:tc>
          <w:tcPr>
            <w:tcW w:w="523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8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992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057" w:type="dxa"/>
            <w:gridSpan w:val="12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</w:tr>
      <w:tr w:rsidR="00C2040A" w:rsidRPr="00C2040A" w:rsidTr="00C2040A">
        <w:tc>
          <w:tcPr>
            <w:tcW w:w="523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val="en-US" w:eastAsia="ru-RU"/>
              </w:rPr>
              <w:t>2634</w:t>
            </w: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3099,38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3104,18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3190,74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3298,6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4735,99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3065,3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3033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3088,4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3166,9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3384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211,7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119,1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198,6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191,6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1560,4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558,7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645,2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563,4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294,6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289,58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25312,2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28829,1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30391,3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34432,8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37326,8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39119,3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45584,8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47595,8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49850,9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53730,5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772,4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727,4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1167,08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1137,4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1322,9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1420,4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1281,533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855,8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860,6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909,1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970,2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1047,1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1511,3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1420,4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1281,5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855,8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860,6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909,1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970,2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1047,1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1115,7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1329,6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1529,4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1536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1641,3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61,2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62,7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130,1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170,4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178,8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180,6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бюджетных средств) в основной капитал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156,12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97,1</w:t>
            </w: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в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</w:tr>
      <w:tr w:rsidR="00C2040A" w:rsidRPr="00C2040A" w:rsidTr="00C2040A">
        <w:trPr>
          <w:trHeight w:val="284"/>
        </w:trPr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640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550</w:t>
            </w: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тыс.чел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7,3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0,4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53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632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638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14000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14500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16750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16920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18195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20835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28863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30500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Проведение семинаров (круглых столов) по вопросам защиты прав потребителей, в том числе в онлайн-режиме, а также число </w:t>
            </w: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публикаций в СМИ по данной тематике;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</w:tr>
      <w:tr w:rsidR="00C2040A" w:rsidRPr="00C2040A" w:rsidTr="00C2040A">
        <w:trPr>
          <w:trHeight w:val="515"/>
        </w:trPr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Подпрограмма «Развитие туризма и благоустройство мест массового отдыха»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1821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2003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826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1830</w:t>
            </w:r>
          </w:p>
        </w:tc>
        <w:tc>
          <w:tcPr>
            <w:tcW w:w="709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2300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2800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1,27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0,66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0,944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1,8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2,5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11250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11700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16750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16920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18195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19188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19188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20835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</w:tr>
    </w:tbl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5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246"/>
        <w:gridCol w:w="2835"/>
        <w:gridCol w:w="851"/>
        <w:gridCol w:w="850"/>
        <w:gridCol w:w="851"/>
        <w:gridCol w:w="567"/>
        <w:gridCol w:w="850"/>
        <w:gridCol w:w="851"/>
        <w:gridCol w:w="850"/>
        <w:gridCol w:w="851"/>
        <w:gridCol w:w="992"/>
        <w:gridCol w:w="851"/>
        <w:gridCol w:w="708"/>
        <w:gridCol w:w="708"/>
      </w:tblGrid>
      <w:tr w:rsidR="00BC1C9E" w:rsidRPr="00D4030B" w:rsidTr="004F3640">
        <w:trPr>
          <w:trHeight w:val="57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780" w:type="dxa"/>
            <w:gridSpan w:val="12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BC1C9E" w:rsidRPr="00D4030B" w:rsidTr="00BC1C9E">
        <w:trPr>
          <w:trHeight w:val="354"/>
          <w:jc w:val="center"/>
        </w:trPr>
        <w:tc>
          <w:tcPr>
            <w:tcW w:w="1669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2026г</w:t>
            </w:r>
          </w:p>
        </w:tc>
      </w:tr>
      <w:tr w:rsidR="00BC1C9E" w:rsidRPr="00D4030B" w:rsidTr="00BC1C9E">
        <w:trPr>
          <w:trHeight w:val="3096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 w:rsidRPr="00D4030B"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418,60533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419,70014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  <w:r w:rsidR="004F36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.3655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627998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646,19605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1.2.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771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приоритетных областях на территории муниципального образования «Хоринский район»»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2.5.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имиджа МО «Хоринский район» как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привлекательного района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2.6.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Хоринского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(реализация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1000 дворов)»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Комитет по управлению муниципальным хозяйством и имуществом,</w:t>
            </w:r>
          </w:p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Экономический отдел МУ «Комитет по экономике и </w:t>
            </w:r>
            <w:r w:rsidRPr="00D4030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финансам»  муниципального образования «Хоринский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995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627998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382,72814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627998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382,72814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предпринимательства, а также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МО «Хоринский район»,  МКУ «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образования», Экономический отдел МУ «Комитет по экономике и финансам МО «Хоринский район,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граждан и организаций инфраструктуры поддержки субъектов малого предпринимательства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«Хоринский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развитие малого и среднего 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1ED6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4.6. </w:t>
            </w:r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«Защита прав потребителей»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Территориальный орган </w:t>
            </w:r>
            <w:proofErr w:type="spellStart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РБ в </w:t>
            </w:r>
            <w:proofErr w:type="spellStart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051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районе, администрации сельских поселений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BC1C9E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51ED6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051ED6" w:rsidRDefault="00051ED6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МКУ «Управление культуры МО «Хоринский район», </w:t>
            </w: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880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5.1.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C1C9E"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C1C9E" w:rsidRPr="00D4030B" w:rsidTr="00BC1C9E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C9E" w:rsidRPr="00BC1C9E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BC1C9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BC1C9E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126"/>
        <w:gridCol w:w="2086"/>
        <w:gridCol w:w="708"/>
        <w:gridCol w:w="709"/>
        <w:gridCol w:w="851"/>
        <w:gridCol w:w="708"/>
        <w:gridCol w:w="851"/>
        <w:gridCol w:w="709"/>
        <w:gridCol w:w="891"/>
        <w:gridCol w:w="896"/>
        <w:gridCol w:w="993"/>
        <w:gridCol w:w="946"/>
        <w:gridCol w:w="709"/>
        <w:gridCol w:w="992"/>
      </w:tblGrid>
      <w:tr w:rsidR="004F3640" w:rsidRPr="00D4030B" w:rsidTr="004F3640">
        <w:trPr>
          <w:trHeight w:val="504"/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963" w:type="dxa"/>
            <w:gridSpan w:val="12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4F3640" w:rsidRPr="00D4030B" w:rsidTr="004F3640">
        <w:trPr>
          <w:trHeight w:val="339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экономики муниципального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21278,30014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12579,98811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627998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646,19605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74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1803.22258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627998" w:rsidP="00880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646,19605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91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proofErr w:type="gramStart"/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1.Основное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Основное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«Устранение административных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барьеров в процессе инвестиционной деятельности»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Федеральный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имиджа МО «Хоринский район» как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привлекательного района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A22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Хоринского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(реализация проекта 1000 дворов)»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627998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627998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8" w:name="_GoBack"/>
            <w:bookmarkEnd w:id="8"/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0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3.2.Основное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Реализация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 активной политики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219,94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627998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4F3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627998" w:rsidP="00627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  <w:p w:rsidR="004F3640" w:rsidRPr="00D4030B" w:rsidRDefault="004F3640" w:rsidP="00D40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3640" w:rsidRPr="00D4030B" w:rsidRDefault="004F3640" w:rsidP="00D40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малого и среднего предпринимательства, а также физических лиц,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и организаций инфраструктуры поддержки субъектов 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малого предпринимательства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</w:t>
            </w: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8805A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319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58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trHeight w:val="20"/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8805A0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051ED6" w:rsidRPr="009F48FA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51ED6" w:rsidRPr="009F48FA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«Защита прав потребителей»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240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225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330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1ED6" w:rsidRPr="00D4030B" w:rsidTr="00051ED6">
        <w:trPr>
          <w:trHeight w:val="317"/>
          <w:jc w:val="center"/>
        </w:trPr>
        <w:tc>
          <w:tcPr>
            <w:tcW w:w="1828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1ED6" w:rsidRPr="004F3640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Pr="00D4030B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1ED6" w:rsidRDefault="00051ED6" w:rsidP="000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9719A3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FD1B0E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9719A3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FD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9719A3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9719A3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мероприятие-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3640" w:rsidRPr="00D4030B" w:rsidTr="004F3640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40" w:rsidRPr="004F3640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0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F3640" w:rsidRPr="00D4030B" w:rsidRDefault="004F3640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proofErr w:type="spellStart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</w:t>
      </w:r>
      <w:proofErr w:type="spellEnd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данные подлежат уточнению</w:t>
      </w:r>
      <w:r w:rsidR="004F3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tbl>
      <w:tblPr>
        <w:tblW w:w="12060" w:type="dxa"/>
        <w:tblInd w:w="303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060"/>
      </w:tblGrid>
      <w:tr w:rsidR="00051ED6" w:rsidTr="00051ED6">
        <w:trPr>
          <w:trHeight w:val="100"/>
        </w:trPr>
        <w:tc>
          <w:tcPr>
            <w:tcW w:w="12060" w:type="dxa"/>
          </w:tcPr>
          <w:p w:rsidR="00051ED6" w:rsidRDefault="00051ED6" w:rsidP="0065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C2040A">
      <w:pgSz w:w="16837" w:h="11905" w:orient="landscape"/>
      <w:pgMar w:top="568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A0" w:rsidRDefault="008805A0">
      <w:pPr>
        <w:spacing w:after="0" w:line="240" w:lineRule="auto"/>
      </w:pPr>
      <w:r>
        <w:separator/>
      </w:r>
    </w:p>
  </w:endnote>
  <w:endnote w:type="continuationSeparator" w:id="0">
    <w:p w:rsidR="008805A0" w:rsidRDefault="0088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A0" w:rsidRDefault="008805A0">
    <w:pPr>
      <w:pStyle w:val="af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A0" w:rsidRDefault="008805A0">
      <w:pPr>
        <w:spacing w:after="0" w:line="240" w:lineRule="auto"/>
      </w:pPr>
      <w:r>
        <w:separator/>
      </w:r>
    </w:p>
  </w:footnote>
  <w:footnote w:type="continuationSeparator" w:id="0">
    <w:p w:rsidR="008805A0" w:rsidRDefault="0088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A0" w:rsidRPr="00810679" w:rsidRDefault="008805A0" w:rsidP="007474A2">
    <w:pPr>
      <w:pStyle w:val="affff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A0" w:rsidRPr="00810679" w:rsidRDefault="008805A0" w:rsidP="00C96163">
    <w:pPr>
      <w:pStyle w:val="afff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 w15:restartNumberingAfterBreak="0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2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51ED6"/>
    <w:rsid w:val="00054039"/>
    <w:rsid w:val="000A1419"/>
    <w:rsid w:val="001401EA"/>
    <w:rsid w:val="00154587"/>
    <w:rsid w:val="001B0B74"/>
    <w:rsid w:val="001B6E6F"/>
    <w:rsid w:val="001E1811"/>
    <w:rsid w:val="00211593"/>
    <w:rsid w:val="002344FF"/>
    <w:rsid w:val="00254595"/>
    <w:rsid w:val="002D6836"/>
    <w:rsid w:val="002D795C"/>
    <w:rsid w:val="002E0E88"/>
    <w:rsid w:val="003312C4"/>
    <w:rsid w:val="003A53CD"/>
    <w:rsid w:val="003B0317"/>
    <w:rsid w:val="003C1621"/>
    <w:rsid w:val="003D451C"/>
    <w:rsid w:val="00443D11"/>
    <w:rsid w:val="00466CD2"/>
    <w:rsid w:val="00476AE4"/>
    <w:rsid w:val="00484C12"/>
    <w:rsid w:val="004B3EBE"/>
    <w:rsid w:val="004C6D76"/>
    <w:rsid w:val="004F3640"/>
    <w:rsid w:val="00502A35"/>
    <w:rsid w:val="005152FB"/>
    <w:rsid w:val="00516C83"/>
    <w:rsid w:val="00530E09"/>
    <w:rsid w:val="00540FE1"/>
    <w:rsid w:val="00560100"/>
    <w:rsid w:val="00575735"/>
    <w:rsid w:val="005909E9"/>
    <w:rsid w:val="005A7195"/>
    <w:rsid w:val="005B14EB"/>
    <w:rsid w:val="005C27DF"/>
    <w:rsid w:val="005D02E8"/>
    <w:rsid w:val="005F0473"/>
    <w:rsid w:val="005F0516"/>
    <w:rsid w:val="00614872"/>
    <w:rsid w:val="00617DA4"/>
    <w:rsid w:val="00624A50"/>
    <w:rsid w:val="00627998"/>
    <w:rsid w:val="0063385F"/>
    <w:rsid w:val="006514BF"/>
    <w:rsid w:val="006535FE"/>
    <w:rsid w:val="00677DD6"/>
    <w:rsid w:val="00743349"/>
    <w:rsid w:val="007474A2"/>
    <w:rsid w:val="007714FE"/>
    <w:rsid w:val="00772FE1"/>
    <w:rsid w:val="007B484E"/>
    <w:rsid w:val="007C74C4"/>
    <w:rsid w:val="00817966"/>
    <w:rsid w:val="00837C92"/>
    <w:rsid w:val="00842A1D"/>
    <w:rsid w:val="008805A0"/>
    <w:rsid w:val="008A6AF3"/>
    <w:rsid w:val="008C2D05"/>
    <w:rsid w:val="0092336B"/>
    <w:rsid w:val="009719A3"/>
    <w:rsid w:val="009836A3"/>
    <w:rsid w:val="009953C6"/>
    <w:rsid w:val="009C546B"/>
    <w:rsid w:val="009F29B6"/>
    <w:rsid w:val="00A06EC2"/>
    <w:rsid w:val="00A229CC"/>
    <w:rsid w:val="00A703AA"/>
    <w:rsid w:val="00A90699"/>
    <w:rsid w:val="00AA0B82"/>
    <w:rsid w:val="00AA774C"/>
    <w:rsid w:val="00AA7B7D"/>
    <w:rsid w:val="00AB3665"/>
    <w:rsid w:val="00AD05AF"/>
    <w:rsid w:val="00AE5B79"/>
    <w:rsid w:val="00B3477F"/>
    <w:rsid w:val="00B550F5"/>
    <w:rsid w:val="00BC1C9E"/>
    <w:rsid w:val="00BF645D"/>
    <w:rsid w:val="00C165F5"/>
    <w:rsid w:val="00C17716"/>
    <w:rsid w:val="00C2040A"/>
    <w:rsid w:val="00C73C86"/>
    <w:rsid w:val="00C771EC"/>
    <w:rsid w:val="00C91B1A"/>
    <w:rsid w:val="00C96163"/>
    <w:rsid w:val="00D020A3"/>
    <w:rsid w:val="00D02D9C"/>
    <w:rsid w:val="00D1288C"/>
    <w:rsid w:val="00D32AA9"/>
    <w:rsid w:val="00D4030B"/>
    <w:rsid w:val="00D43808"/>
    <w:rsid w:val="00D925DD"/>
    <w:rsid w:val="00DB1CB7"/>
    <w:rsid w:val="00DB7B34"/>
    <w:rsid w:val="00DD6333"/>
    <w:rsid w:val="00DE2A80"/>
    <w:rsid w:val="00E40A37"/>
    <w:rsid w:val="00E46390"/>
    <w:rsid w:val="00E55628"/>
    <w:rsid w:val="00EA3CF0"/>
    <w:rsid w:val="00EA3DC0"/>
    <w:rsid w:val="00EB24A9"/>
    <w:rsid w:val="00EB61E1"/>
    <w:rsid w:val="00EC43CC"/>
    <w:rsid w:val="00F278C9"/>
    <w:rsid w:val="00F57F3B"/>
    <w:rsid w:val="00F67F05"/>
    <w:rsid w:val="00F71FC7"/>
    <w:rsid w:val="00F96937"/>
    <w:rsid w:val="00FC37E7"/>
    <w:rsid w:val="00F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1CC1"/>
  <w15:docId w15:val="{B3DD40A7-AEAF-49AD-9B44-D010C72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12">
    <w:name w:val="Заголовок1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0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4">
    <w:name w:val="Заголовок ЭР (правое окно)"/>
    <w:basedOn w:val="af3"/>
    <w:next w:val="a"/>
    <w:uiPriority w:val="99"/>
    <w:rsid w:val="00C96163"/>
    <w:pPr>
      <w:spacing w:after="0"/>
      <w:jc w:val="left"/>
    </w:pPr>
  </w:style>
  <w:style w:type="paragraph" w:customStyle="1" w:styleId="af5">
    <w:name w:val="Интерактивный заголовок"/>
    <w:basedOn w:val="12"/>
    <w:next w:val="a"/>
    <w:uiPriority w:val="99"/>
    <w:rsid w:val="00C96163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7">
    <w:name w:val="Информация об изменениях"/>
    <w:basedOn w:val="af6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C96163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c">
    <w:name w:val="Колонтитул (левый)"/>
    <w:basedOn w:val="afb"/>
    <w:next w:val="a"/>
    <w:uiPriority w:val="99"/>
    <w:rsid w:val="00C96163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Колонтитул (правый)"/>
    <w:basedOn w:val="afd"/>
    <w:next w:val="a"/>
    <w:uiPriority w:val="99"/>
    <w:rsid w:val="00C96163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C96163"/>
  </w:style>
  <w:style w:type="paragraph" w:customStyle="1" w:styleId="aff1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2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Оглавление"/>
    <w:basedOn w:val="aff6"/>
    <w:next w:val="a"/>
    <w:uiPriority w:val="99"/>
    <w:rsid w:val="00C96163"/>
    <w:pPr>
      <w:ind w:left="140"/>
    </w:pPr>
  </w:style>
  <w:style w:type="character" w:customStyle="1" w:styleId="aff8">
    <w:name w:val="Опечатки"/>
    <w:uiPriority w:val="99"/>
    <w:rsid w:val="00C96163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C96163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d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e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ример."/>
    <w:basedOn w:val="a6"/>
    <w:next w:val="a"/>
    <w:uiPriority w:val="99"/>
    <w:rsid w:val="00C96163"/>
  </w:style>
  <w:style w:type="paragraph" w:customStyle="1" w:styleId="afff0">
    <w:name w:val="Примечание."/>
    <w:basedOn w:val="a6"/>
    <w:next w:val="a"/>
    <w:uiPriority w:val="99"/>
    <w:rsid w:val="00C96163"/>
  </w:style>
  <w:style w:type="character" w:customStyle="1" w:styleId="afff1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3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Текст в таблице"/>
    <w:basedOn w:val="aff5"/>
    <w:next w:val="a"/>
    <w:uiPriority w:val="99"/>
    <w:rsid w:val="00C96163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9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a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c">
    <w:name w:val="Центрированный (таблица)"/>
    <w:basedOn w:val="aff5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d">
    <w:name w:val="Balloon Text"/>
    <w:basedOn w:val="a"/>
    <w:link w:val="afffe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0">
    <w:name w:val="header"/>
    <w:basedOn w:val="a"/>
    <w:link w:val="affff1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1">
    <w:name w:val="Верхний колонтитул Знак"/>
    <w:basedOn w:val="a0"/>
    <w:link w:val="affff0"/>
    <w:uiPriority w:val="99"/>
    <w:rsid w:val="00C96163"/>
    <w:rPr>
      <w:rFonts w:ascii="Calibri" w:eastAsia="Calibri" w:hAnsi="Calibri" w:cs="Times New Roman"/>
      <w:lang w:val="x-none"/>
    </w:rPr>
  </w:style>
  <w:style w:type="paragraph" w:styleId="affff2">
    <w:name w:val="footer"/>
    <w:basedOn w:val="a"/>
    <w:link w:val="affff3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3">
    <w:name w:val="Нижний колонтитул Знак"/>
    <w:basedOn w:val="a0"/>
    <w:link w:val="affff2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4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3">
    <w:name w:val="Сетка таблицы1"/>
    <w:basedOn w:val="a1"/>
    <w:next w:val="affff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5">
    <w:name w:val="Body Text"/>
    <w:basedOn w:val="a"/>
    <w:link w:val="affff6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6">
    <w:name w:val="Основной текст Знак"/>
    <w:basedOn w:val="a0"/>
    <w:link w:val="affff5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7">
    <w:name w:val="Body Text Indent"/>
    <w:basedOn w:val="a"/>
    <w:link w:val="affff8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8">
    <w:name w:val="Основной текст с отступом Знак"/>
    <w:basedOn w:val="a0"/>
    <w:link w:val="affff7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9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a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b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c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Strong"/>
    <w:qFormat/>
    <w:rsid w:val="006535FE"/>
    <w:rPr>
      <w:b/>
      <w:bCs/>
    </w:rPr>
  </w:style>
  <w:style w:type="character" w:customStyle="1" w:styleId="affffe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1">
    <w:name w:val="Emphasis"/>
    <w:qFormat/>
    <w:rsid w:val="006535FE"/>
    <w:rPr>
      <w:i/>
      <w:iCs/>
    </w:rPr>
  </w:style>
  <w:style w:type="paragraph" w:customStyle="1" w:styleId="afffff2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3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4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ff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ff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fff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ff"/>
    <w:uiPriority w:val="59"/>
    <w:rsid w:val="00D4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38918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89/" TargetMode="Externa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89189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8918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92</Pages>
  <Words>21189</Words>
  <Characters>120779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ЯСД_ПК</cp:lastModifiedBy>
  <cp:revision>11</cp:revision>
  <cp:lastPrinted>2020-07-15T03:18:00Z</cp:lastPrinted>
  <dcterms:created xsi:type="dcterms:W3CDTF">2023-11-15T03:50:00Z</dcterms:created>
  <dcterms:modified xsi:type="dcterms:W3CDTF">2024-12-19T03:12:00Z</dcterms:modified>
</cp:coreProperties>
</file>